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E07D" w14:textId="77777777" w:rsidR="004E6130" w:rsidRDefault="004E6130" w:rsidP="004E6130">
      <w:pPr>
        <w:spacing w:line="240" w:lineRule="auto"/>
        <w:jc w:val="center"/>
        <w:rPr>
          <w:b/>
        </w:rPr>
      </w:pPr>
      <w:bookmarkStart w:id="0" w:name="_GoBack"/>
      <w:bookmarkEnd w:id="0"/>
      <w:r w:rsidRPr="00946DD2">
        <w:rPr>
          <w:b/>
        </w:rPr>
        <w:t>ΚΕΝΗ ΘΕΣΗ ΕΙ∆ΙΚΟΥ ΕΠΙΣΤΗΜΟΝΑ</w:t>
      </w:r>
      <w:r>
        <w:rPr>
          <w:b/>
        </w:rPr>
        <w:t xml:space="preserve"> ΔΙΔΑΣΚΑΛΙΑΣ</w:t>
      </w:r>
    </w:p>
    <w:p w14:paraId="06AEE1C6" w14:textId="77777777" w:rsidR="004E6130" w:rsidRDefault="004E6130" w:rsidP="004E6130">
      <w:pPr>
        <w:spacing w:line="240" w:lineRule="auto"/>
        <w:contextualSpacing/>
        <w:jc w:val="both"/>
        <w:rPr>
          <w:rFonts w:asciiTheme="minorHAnsi" w:hAnsiTheme="minorHAnsi"/>
        </w:rPr>
      </w:pPr>
    </w:p>
    <w:p w14:paraId="7E180B8B" w14:textId="77777777" w:rsidR="004E6130" w:rsidRPr="00374870" w:rsidRDefault="004E6130" w:rsidP="004E6130">
      <w:pPr>
        <w:spacing w:line="360" w:lineRule="auto"/>
        <w:contextualSpacing/>
        <w:jc w:val="both"/>
        <w:rPr>
          <w:rFonts w:asciiTheme="minorHAnsi" w:hAnsiTheme="minorHAnsi"/>
        </w:rPr>
      </w:pPr>
      <w:r w:rsidRPr="00374870">
        <w:rPr>
          <w:rFonts w:asciiTheme="minorHAnsi" w:hAnsiTheme="minorHAnsi"/>
        </w:rPr>
        <w:t>Τίτλος:</w:t>
      </w:r>
      <w:r w:rsidRPr="00374870">
        <w:rPr>
          <w:rFonts w:asciiTheme="minorHAnsi" w:hAnsiTheme="minorHAnsi"/>
        </w:rPr>
        <w:tab/>
      </w:r>
      <w:r w:rsidRPr="00374870">
        <w:rPr>
          <w:rFonts w:asciiTheme="minorHAnsi" w:hAnsiTheme="minorHAnsi"/>
        </w:rPr>
        <w:tab/>
        <w:t xml:space="preserve">   Ειδικός Επιστήμονας</w:t>
      </w:r>
      <w:r>
        <w:rPr>
          <w:rFonts w:asciiTheme="minorHAnsi" w:hAnsiTheme="minorHAnsi"/>
        </w:rPr>
        <w:t xml:space="preserve"> Διδασκαλίας</w:t>
      </w:r>
    </w:p>
    <w:p w14:paraId="7B7FD08C" w14:textId="77777777" w:rsidR="004E6130" w:rsidRPr="00374870" w:rsidRDefault="004E6130" w:rsidP="004E6130">
      <w:pPr>
        <w:spacing w:line="360" w:lineRule="auto"/>
        <w:contextualSpacing/>
        <w:jc w:val="both"/>
        <w:rPr>
          <w:rFonts w:asciiTheme="minorHAnsi" w:hAnsiTheme="minorHAnsi"/>
        </w:rPr>
      </w:pPr>
      <w:r w:rsidRPr="00374870">
        <w:rPr>
          <w:rFonts w:asciiTheme="minorHAnsi" w:hAnsiTheme="minorHAnsi"/>
        </w:rPr>
        <w:t xml:space="preserve">Αρ. Θέσεων: </w:t>
      </w:r>
      <w:r w:rsidRPr="00374870">
        <w:rPr>
          <w:rFonts w:asciiTheme="minorHAnsi" w:hAnsiTheme="minorHAnsi"/>
        </w:rPr>
        <w:tab/>
        <w:t xml:space="preserve">   Μια (1) </w:t>
      </w:r>
    </w:p>
    <w:p w14:paraId="71709134" w14:textId="6820A265" w:rsidR="004E6130" w:rsidRPr="008D3487" w:rsidRDefault="004E6130" w:rsidP="004E6130">
      <w:pPr>
        <w:tabs>
          <w:tab w:val="left" w:pos="142"/>
        </w:tabs>
        <w:spacing w:line="360" w:lineRule="auto"/>
        <w:ind w:left="1440" w:hanging="1440"/>
        <w:contextualSpacing/>
        <w:jc w:val="both"/>
        <w:rPr>
          <w:rFonts w:asciiTheme="minorHAnsi" w:hAnsiTheme="minorHAnsi"/>
        </w:rPr>
      </w:pPr>
      <w:r w:rsidRPr="008D3487">
        <w:rPr>
          <w:rFonts w:asciiTheme="minorHAnsi" w:hAnsiTheme="minorHAnsi"/>
        </w:rPr>
        <w:t xml:space="preserve">Κατηγορία: </w:t>
      </w:r>
      <w:r w:rsidRPr="008D3487">
        <w:rPr>
          <w:rFonts w:asciiTheme="minorHAnsi" w:hAnsiTheme="minorHAnsi"/>
        </w:rPr>
        <w:tab/>
        <w:t xml:space="preserve">   Με συμβόλαιο μερικής απασχόλησης για το </w:t>
      </w:r>
      <w:r w:rsidR="00EE1A6F" w:rsidRPr="008D3487">
        <w:rPr>
          <w:rFonts w:asciiTheme="minorHAnsi" w:hAnsiTheme="minorHAnsi"/>
        </w:rPr>
        <w:t>……….</w:t>
      </w:r>
      <w:r w:rsidRPr="008D3487">
        <w:rPr>
          <w:rFonts w:asciiTheme="minorHAnsi" w:hAnsiTheme="minorHAnsi"/>
        </w:rPr>
        <w:t xml:space="preserve"> Εξάμηνο </w:t>
      </w:r>
      <w:r w:rsidR="008F5F8B" w:rsidRPr="008D3487">
        <w:rPr>
          <w:rFonts w:asciiTheme="minorHAnsi" w:hAnsiTheme="minorHAnsi"/>
        </w:rPr>
        <w:t>202</w:t>
      </w:r>
      <w:r w:rsidR="00EE1A6F" w:rsidRPr="008D3487">
        <w:rPr>
          <w:rFonts w:asciiTheme="minorHAnsi" w:hAnsiTheme="minorHAnsi"/>
        </w:rPr>
        <w:t>…</w:t>
      </w:r>
      <w:r w:rsidR="008F5F8B" w:rsidRPr="008D3487">
        <w:rPr>
          <w:rFonts w:asciiTheme="minorHAnsi" w:hAnsiTheme="minorHAnsi"/>
        </w:rPr>
        <w:t>-202</w:t>
      </w:r>
      <w:r w:rsidR="00EE1A6F" w:rsidRPr="008D3487">
        <w:rPr>
          <w:rFonts w:asciiTheme="minorHAnsi" w:hAnsiTheme="minorHAnsi"/>
        </w:rPr>
        <w:t>…</w:t>
      </w:r>
    </w:p>
    <w:p w14:paraId="067F6BF5" w14:textId="77777777" w:rsidR="004E6130" w:rsidRPr="008D3487" w:rsidRDefault="004E6130" w:rsidP="004E6130">
      <w:pPr>
        <w:spacing w:line="360" w:lineRule="auto"/>
        <w:contextualSpacing/>
        <w:jc w:val="both"/>
        <w:rPr>
          <w:rFonts w:asciiTheme="minorHAnsi" w:hAnsiTheme="minorHAnsi"/>
        </w:rPr>
      </w:pPr>
      <w:r w:rsidRPr="008D3487">
        <w:rPr>
          <w:rFonts w:asciiTheme="minorHAnsi" w:hAnsiTheme="minorHAnsi"/>
        </w:rPr>
        <w:t>Τόπος Εργασίας:  Πανεπιστήμιο Κύπρου, Λευκωσία</w:t>
      </w:r>
    </w:p>
    <w:p w14:paraId="615D576A" w14:textId="77777777" w:rsidR="004E6130" w:rsidRPr="008D3487" w:rsidRDefault="004E6130" w:rsidP="004E6130">
      <w:pPr>
        <w:spacing w:line="240" w:lineRule="auto"/>
        <w:contextualSpacing/>
        <w:jc w:val="both"/>
        <w:rPr>
          <w:rFonts w:asciiTheme="minorHAnsi" w:hAnsiTheme="minorHAnsi"/>
        </w:rPr>
      </w:pPr>
    </w:p>
    <w:p w14:paraId="54EF6D4D" w14:textId="2F76576F"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Το Πανεπιστήμιο Κύπρου δέχεται αιτήσεις για την πλήρωση μίας (1) θέσης Ειδικού </w:t>
      </w:r>
      <w:proofErr w:type="spellStart"/>
      <w:r w:rsidRPr="008D3487">
        <w:rPr>
          <w:rFonts w:asciiTheme="minorHAnsi" w:hAnsiTheme="minorHAnsi"/>
        </w:rPr>
        <w:t>Επιστήµονα</w:t>
      </w:r>
      <w:proofErr w:type="spellEnd"/>
      <w:r w:rsidRPr="008D3487">
        <w:rPr>
          <w:rFonts w:asciiTheme="minorHAnsi" w:hAnsiTheme="minorHAnsi"/>
        </w:rPr>
        <w:t xml:space="preserve"> Διδασκαλίας (ΕΕΔ) για το </w:t>
      </w:r>
      <w:r w:rsidR="00B273D5" w:rsidRPr="008D3487">
        <w:rPr>
          <w:rFonts w:asciiTheme="minorHAnsi" w:hAnsiTheme="minorHAnsi"/>
        </w:rPr>
        <w:t>………………………………….</w:t>
      </w:r>
      <w:r w:rsidRPr="008D3487">
        <w:rPr>
          <w:rFonts w:asciiTheme="minorHAnsi" w:hAnsiTheme="minorHAnsi"/>
        </w:rPr>
        <w:t xml:space="preserve">, καθορισμένης διάρκειας µε </w:t>
      </w:r>
      <w:proofErr w:type="spellStart"/>
      <w:r w:rsidRPr="008D3487">
        <w:rPr>
          <w:rFonts w:asciiTheme="minorHAnsi" w:hAnsiTheme="minorHAnsi"/>
        </w:rPr>
        <w:t>σύµβαση</w:t>
      </w:r>
      <w:proofErr w:type="spellEnd"/>
      <w:r w:rsidRPr="008D3487">
        <w:rPr>
          <w:rFonts w:asciiTheme="minorHAnsi" w:hAnsiTheme="minorHAnsi"/>
        </w:rPr>
        <w:t xml:space="preserve"> µ</w:t>
      </w:r>
      <w:proofErr w:type="spellStart"/>
      <w:r w:rsidRPr="008D3487">
        <w:rPr>
          <w:rFonts w:asciiTheme="minorHAnsi" w:hAnsiTheme="minorHAnsi"/>
        </w:rPr>
        <w:t>ερικής</w:t>
      </w:r>
      <w:proofErr w:type="spellEnd"/>
      <w:r w:rsidRPr="008D3487">
        <w:rPr>
          <w:rFonts w:asciiTheme="minorHAnsi" w:hAnsiTheme="minorHAnsi"/>
        </w:rPr>
        <w:t xml:space="preserve"> απασχόλησης </w:t>
      </w:r>
      <w:proofErr w:type="spellStart"/>
      <w:r w:rsidRPr="008D3487">
        <w:rPr>
          <w:rFonts w:asciiTheme="minorHAnsi" w:hAnsiTheme="minorHAnsi"/>
        </w:rPr>
        <w:t>ορισµένου</w:t>
      </w:r>
      <w:proofErr w:type="spellEnd"/>
      <w:r w:rsidRPr="008D3487">
        <w:rPr>
          <w:rFonts w:asciiTheme="minorHAnsi" w:hAnsiTheme="minorHAnsi"/>
        </w:rPr>
        <w:t xml:space="preserve"> χρόνου για κάλυψη αναγκών του προπτυχιακού</w:t>
      </w:r>
      <w:r w:rsidR="00EE1A6F" w:rsidRPr="008D3487">
        <w:rPr>
          <w:rFonts w:asciiTheme="minorHAnsi" w:hAnsiTheme="minorHAnsi"/>
        </w:rPr>
        <w:t>/μεταπτυχιακού</w:t>
      </w:r>
      <w:r w:rsidRPr="008D3487">
        <w:rPr>
          <w:rFonts w:asciiTheme="minorHAnsi" w:hAnsiTheme="minorHAnsi"/>
        </w:rPr>
        <w:t xml:space="preserve"> μαθήματος  «</w:t>
      </w:r>
      <w:r w:rsidR="00EE1A6F" w:rsidRPr="008D3487">
        <w:rPr>
          <w:rFonts w:asciiTheme="minorHAnsi" w:hAnsiTheme="minorHAnsi"/>
        </w:rPr>
        <w:t>…………….</w:t>
      </w:r>
      <w:r w:rsidRPr="008D3487">
        <w:rPr>
          <w:rFonts w:asciiTheme="minorHAnsi" w:hAnsiTheme="minorHAnsi"/>
        </w:rPr>
        <w:t xml:space="preserve">». Η πλήρωση της θέσης θα είναι για το </w:t>
      </w:r>
      <w:r w:rsidR="00EE1A6F" w:rsidRPr="008D3487">
        <w:rPr>
          <w:rFonts w:asciiTheme="minorHAnsi" w:hAnsiTheme="minorHAnsi"/>
        </w:rPr>
        <w:t>…………..</w:t>
      </w:r>
      <w:r w:rsidRPr="008D3487">
        <w:rPr>
          <w:rFonts w:asciiTheme="minorHAnsi" w:hAnsiTheme="minorHAnsi"/>
        </w:rPr>
        <w:t xml:space="preserve"> Εξάμηνο </w:t>
      </w:r>
      <w:r w:rsidR="008F5F8B" w:rsidRPr="008D3487">
        <w:rPr>
          <w:rFonts w:asciiTheme="minorHAnsi" w:hAnsiTheme="minorHAnsi"/>
        </w:rPr>
        <w:t>202</w:t>
      </w:r>
      <w:r w:rsidR="00EE1A6F" w:rsidRPr="008D3487">
        <w:rPr>
          <w:rFonts w:asciiTheme="minorHAnsi" w:hAnsiTheme="minorHAnsi"/>
        </w:rPr>
        <w:t>….</w:t>
      </w:r>
      <w:r w:rsidR="008F5F8B" w:rsidRPr="008D3487">
        <w:rPr>
          <w:rFonts w:asciiTheme="minorHAnsi" w:hAnsiTheme="minorHAnsi"/>
        </w:rPr>
        <w:t>-202</w:t>
      </w:r>
      <w:r w:rsidR="00EE1A6F" w:rsidRPr="008D3487">
        <w:rPr>
          <w:rFonts w:asciiTheme="minorHAnsi" w:hAnsiTheme="minorHAnsi"/>
        </w:rPr>
        <w:t>….</w:t>
      </w:r>
      <w:r w:rsidRPr="008D3487">
        <w:rPr>
          <w:rFonts w:asciiTheme="minorHAnsi" w:hAnsiTheme="minorHAnsi"/>
        </w:rPr>
        <w:t>.  Η πλήρωση των θέσεων υπόκειται στη διαθεσιμότητα χρηματοδότησης.</w:t>
      </w:r>
    </w:p>
    <w:p w14:paraId="0040FD1E" w14:textId="77777777" w:rsidR="004E6130" w:rsidRPr="008D3487" w:rsidRDefault="004E6130" w:rsidP="004E6130">
      <w:pPr>
        <w:spacing w:line="240" w:lineRule="auto"/>
        <w:contextualSpacing/>
        <w:jc w:val="both"/>
        <w:rPr>
          <w:rFonts w:asciiTheme="minorHAnsi" w:hAnsiTheme="minorHAnsi"/>
          <w:b/>
        </w:rPr>
      </w:pPr>
    </w:p>
    <w:p w14:paraId="583B08B7" w14:textId="77777777" w:rsidR="004E6130" w:rsidRPr="008D3487" w:rsidRDefault="004E6130" w:rsidP="004E6130">
      <w:pPr>
        <w:spacing w:line="240" w:lineRule="auto"/>
        <w:contextualSpacing/>
        <w:jc w:val="both"/>
        <w:rPr>
          <w:rFonts w:asciiTheme="minorHAnsi" w:hAnsiTheme="minorHAnsi"/>
          <w:b/>
        </w:rPr>
      </w:pPr>
      <w:r w:rsidRPr="008D3487">
        <w:rPr>
          <w:rFonts w:asciiTheme="minorHAnsi" w:hAnsiTheme="minorHAnsi"/>
          <w:b/>
        </w:rPr>
        <w:t xml:space="preserve">ΚΑΘΗΚΟΝΤΑ ΚΑΙ ΕΥΘΥΝΕΣ: </w:t>
      </w:r>
    </w:p>
    <w:p w14:paraId="6BCA43C0" w14:textId="77777777" w:rsidR="004E6130" w:rsidRPr="008D3487" w:rsidRDefault="004E6130" w:rsidP="004E6130">
      <w:pPr>
        <w:spacing w:line="240" w:lineRule="auto"/>
        <w:rPr>
          <w:rFonts w:asciiTheme="minorHAnsi" w:hAnsiTheme="minorHAnsi"/>
        </w:rPr>
      </w:pPr>
    </w:p>
    <w:p w14:paraId="4995FADC" w14:textId="77777777" w:rsidR="004E6130" w:rsidRPr="008D3487" w:rsidRDefault="004E6130" w:rsidP="004E6130">
      <w:pPr>
        <w:spacing w:line="240" w:lineRule="auto"/>
        <w:contextualSpacing/>
        <w:jc w:val="both"/>
        <w:rPr>
          <w:rFonts w:asciiTheme="minorHAnsi" w:hAnsiTheme="minorHAnsi"/>
          <w:b/>
        </w:rPr>
      </w:pPr>
      <w:r w:rsidRPr="008D3487">
        <w:rPr>
          <w:rFonts w:asciiTheme="minorHAnsi" w:hAnsiTheme="minorHAnsi"/>
          <w:b/>
        </w:rPr>
        <w:t xml:space="preserve">ΑΠΑΡΑΙΤΗΤΑ ΠΡΟΣΟΝΤΑ: </w:t>
      </w:r>
    </w:p>
    <w:p w14:paraId="19C5A929" w14:textId="77777777" w:rsidR="004E6130" w:rsidRPr="008D3487" w:rsidRDefault="004E6130" w:rsidP="004E6130">
      <w:pPr>
        <w:spacing w:line="240" w:lineRule="auto"/>
        <w:contextualSpacing/>
        <w:jc w:val="both"/>
        <w:rPr>
          <w:rFonts w:asciiTheme="minorHAnsi" w:hAnsiTheme="minorHAnsi"/>
        </w:rPr>
      </w:pPr>
    </w:p>
    <w:p w14:paraId="4EF73833" w14:textId="77777777" w:rsidR="004E6130" w:rsidRPr="008D3487" w:rsidRDefault="004E6130" w:rsidP="004E6130">
      <w:pPr>
        <w:spacing w:line="240" w:lineRule="auto"/>
        <w:contextualSpacing/>
        <w:jc w:val="both"/>
        <w:rPr>
          <w:rFonts w:asciiTheme="minorHAnsi" w:hAnsiTheme="minorHAnsi"/>
        </w:rPr>
      </w:pPr>
    </w:p>
    <w:p w14:paraId="7D33E01B" w14:textId="77777777" w:rsidR="004E6130" w:rsidRPr="008D3487" w:rsidRDefault="004E6130" w:rsidP="004E6130">
      <w:pPr>
        <w:spacing w:line="240" w:lineRule="auto"/>
        <w:contextualSpacing/>
        <w:jc w:val="both"/>
        <w:rPr>
          <w:rFonts w:asciiTheme="minorHAnsi" w:hAnsiTheme="minorHAnsi"/>
          <w:b/>
        </w:rPr>
      </w:pPr>
      <w:r w:rsidRPr="008D3487">
        <w:rPr>
          <w:rFonts w:asciiTheme="minorHAnsi" w:hAnsiTheme="minorHAnsi"/>
          <w:b/>
        </w:rPr>
        <w:t xml:space="preserve">ΟΡΟΙ ΑΠΑΣΧΟΛΗΣΗΣ: </w:t>
      </w:r>
    </w:p>
    <w:p w14:paraId="4A295502" w14:textId="77777777" w:rsidR="004E6130" w:rsidRPr="008D3487" w:rsidRDefault="004E6130" w:rsidP="004E6130">
      <w:pPr>
        <w:spacing w:line="240" w:lineRule="auto"/>
        <w:contextualSpacing/>
        <w:jc w:val="both"/>
        <w:rPr>
          <w:rFonts w:asciiTheme="minorHAnsi" w:hAnsiTheme="minorHAnsi"/>
        </w:rPr>
      </w:pPr>
    </w:p>
    <w:p w14:paraId="2EAF0877" w14:textId="1090C701"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Η αμοιβή των Ειδικών Επιστημόνων ανέρχεται στα €6</w:t>
      </w:r>
      <w:r w:rsidR="00EA2801" w:rsidRPr="008D3487">
        <w:rPr>
          <w:rFonts w:asciiTheme="minorHAnsi" w:hAnsiTheme="minorHAnsi"/>
        </w:rPr>
        <w:t>6</w:t>
      </w:r>
      <w:r w:rsidRPr="008D3487">
        <w:rPr>
          <w:rFonts w:asciiTheme="minorHAnsi" w:hAnsiTheme="minorHAnsi"/>
        </w:rPr>
        <w:t xml:space="preserve"> για άτομα με  Διδακτορικό Τίτλο</w:t>
      </w:r>
      <w:r w:rsidR="00B273D5" w:rsidRPr="008D3487">
        <w:rPr>
          <w:rFonts w:asciiTheme="minorHAnsi" w:hAnsiTheme="minorHAnsi"/>
        </w:rPr>
        <w:t xml:space="preserve"> και €40 για άτομα με Μεταπτυχιακό Τίτλο Σπουδών</w:t>
      </w:r>
      <w:r w:rsidRPr="008D3487">
        <w:rPr>
          <w:rFonts w:asciiTheme="minorHAnsi" w:hAnsiTheme="minorHAnsi"/>
        </w:rPr>
        <w:t>. Οι ακαθάριστες απολαβές θα είναι: €6</w:t>
      </w:r>
      <w:r w:rsidR="00EA2801" w:rsidRPr="008D3487">
        <w:rPr>
          <w:rFonts w:asciiTheme="minorHAnsi" w:hAnsiTheme="minorHAnsi"/>
        </w:rPr>
        <w:t>8</w:t>
      </w:r>
      <w:r w:rsidRPr="008D3487">
        <w:rPr>
          <w:rFonts w:asciiTheme="minorHAnsi" w:hAnsiTheme="minorHAnsi"/>
        </w:rPr>
        <w:t xml:space="preserve"> x </w:t>
      </w:r>
      <w:r w:rsidR="00EA2801" w:rsidRPr="008D3487">
        <w:rPr>
          <w:rFonts w:asciiTheme="minorHAnsi" w:hAnsiTheme="minorHAnsi"/>
        </w:rPr>
        <w:t>3</w:t>
      </w:r>
      <w:r w:rsidRPr="008D3487">
        <w:rPr>
          <w:rFonts w:asciiTheme="minorHAnsi" w:hAnsiTheme="minorHAnsi"/>
        </w:rPr>
        <w:t xml:space="preserve"> ώρες διδασκαλίας την εβδομάδα.  Συγκεκριμένα, για το Χειμερινό</w:t>
      </w:r>
      <w:r w:rsidR="00EE1A6F" w:rsidRPr="008D3487">
        <w:rPr>
          <w:rFonts w:asciiTheme="minorHAnsi" w:hAnsiTheme="minorHAnsi"/>
        </w:rPr>
        <w:t>/Εαρινό</w:t>
      </w:r>
      <w:r w:rsidRPr="008D3487">
        <w:rPr>
          <w:rFonts w:asciiTheme="minorHAnsi" w:hAnsiTheme="minorHAnsi"/>
        </w:rPr>
        <w:t xml:space="preserve"> Εξάμηνο ο Ειδικός Επιστήμονας θα εργοδοτηθεί για 15 εβδομάδες.  Από το ποσό των €3.</w:t>
      </w:r>
      <w:r w:rsidR="007C6F7E" w:rsidRPr="008D3487">
        <w:rPr>
          <w:rFonts w:asciiTheme="minorHAnsi" w:hAnsiTheme="minorHAnsi"/>
        </w:rPr>
        <w:t>780</w:t>
      </w:r>
      <w:r w:rsidRPr="008D3487">
        <w:rPr>
          <w:rFonts w:asciiTheme="minorHAnsi" w:hAnsiTheme="minorHAnsi"/>
        </w:rPr>
        <w:t xml:space="preserve"> (€6</w:t>
      </w:r>
      <w:r w:rsidR="00EA2801" w:rsidRPr="008D3487">
        <w:rPr>
          <w:rFonts w:asciiTheme="minorHAnsi" w:hAnsiTheme="minorHAnsi"/>
        </w:rPr>
        <w:t>8</w:t>
      </w:r>
      <w:r w:rsidRPr="008D3487">
        <w:rPr>
          <w:rFonts w:asciiTheme="minorHAnsi" w:hAnsiTheme="minorHAnsi"/>
        </w:rPr>
        <w:t xml:space="preserve"> </w:t>
      </w:r>
      <w:r w:rsidRPr="008D3487">
        <w:rPr>
          <w:rFonts w:asciiTheme="minorHAnsi" w:hAnsiTheme="minorHAnsi"/>
          <w:lang w:val="en-US"/>
        </w:rPr>
        <w:t>x</w:t>
      </w:r>
      <w:r w:rsidRPr="008D3487">
        <w:rPr>
          <w:rFonts w:asciiTheme="minorHAnsi" w:hAnsiTheme="minorHAnsi"/>
        </w:rPr>
        <w:t xml:space="preserve"> </w:t>
      </w:r>
      <w:r w:rsidR="00EA2801" w:rsidRPr="008D3487">
        <w:rPr>
          <w:rFonts w:asciiTheme="minorHAnsi" w:hAnsiTheme="minorHAnsi"/>
        </w:rPr>
        <w:t>3</w:t>
      </w:r>
      <w:r w:rsidRPr="008D3487">
        <w:rPr>
          <w:rFonts w:asciiTheme="minorHAnsi" w:hAnsiTheme="minorHAnsi"/>
        </w:rPr>
        <w:t xml:space="preserve"> ώρες διδασκαλίας </w:t>
      </w:r>
      <w:r w:rsidRPr="008D3487">
        <w:rPr>
          <w:rFonts w:asciiTheme="minorHAnsi" w:hAnsiTheme="minorHAnsi"/>
          <w:lang w:val="en-US"/>
        </w:rPr>
        <w:t>x</w:t>
      </w:r>
      <w:r w:rsidRPr="008D3487">
        <w:rPr>
          <w:rFonts w:asciiTheme="minorHAnsi" w:hAnsiTheme="minorHAnsi"/>
        </w:rPr>
        <w:t xml:space="preserve"> 15 εβδομάδες) θα αφαιρούνται οι εισφορές του </w:t>
      </w:r>
      <w:proofErr w:type="spellStart"/>
      <w:r w:rsidRPr="008D3487">
        <w:rPr>
          <w:rFonts w:asciiTheme="minorHAnsi" w:hAnsiTheme="minorHAnsi"/>
        </w:rPr>
        <w:t>εργοδοτουμένου</w:t>
      </w:r>
      <w:proofErr w:type="spellEnd"/>
      <w:r w:rsidRPr="008D3487">
        <w:rPr>
          <w:rFonts w:asciiTheme="minorHAnsi" w:hAnsiTheme="minorHAnsi"/>
        </w:rPr>
        <w:t xml:space="preserve"> στα διάφορα ταμεία του κράτους.</w:t>
      </w:r>
    </w:p>
    <w:p w14:paraId="0BE495CD" w14:textId="77777777" w:rsidR="004E6130" w:rsidRPr="008D3487" w:rsidRDefault="004E6130" w:rsidP="004E6130">
      <w:pPr>
        <w:spacing w:line="240" w:lineRule="auto"/>
        <w:contextualSpacing/>
        <w:jc w:val="both"/>
        <w:rPr>
          <w:rFonts w:asciiTheme="minorHAnsi" w:hAnsiTheme="minorHAnsi"/>
        </w:rPr>
      </w:pPr>
    </w:p>
    <w:p w14:paraId="5B538168" w14:textId="0ECBC516"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Σε περίπτωση που το άτομο που θα επιλεγεί απασχολείται στο Δημόσιο ή σε ευρύτερο Δημόσιο Τομέα, θα πρέπει να εξασφαλίσει </w:t>
      </w:r>
      <w:r w:rsidR="00932A5A" w:rsidRPr="008D3487">
        <w:rPr>
          <w:rFonts w:asciiTheme="minorHAnsi" w:hAnsiTheme="minorHAnsi"/>
        </w:rPr>
        <w:t xml:space="preserve">εκ των προτέρων </w:t>
      </w:r>
      <w:r w:rsidRPr="008D3487">
        <w:rPr>
          <w:rFonts w:asciiTheme="minorHAnsi" w:hAnsiTheme="minorHAnsi"/>
        </w:rPr>
        <w:t>σχετική άδεια από το αρμόδιο Τμήμα/Υπουργείο ή ευρύτερο Δημόσιο Τομέα.</w:t>
      </w:r>
    </w:p>
    <w:p w14:paraId="2D986BDE" w14:textId="77777777" w:rsidR="004E6130" w:rsidRPr="008D3487" w:rsidRDefault="004E6130" w:rsidP="004E6130">
      <w:pPr>
        <w:spacing w:line="240" w:lineRule="auto"/>
        <w:contextualSpacing/>
        <w:jc w:val="both"/>
        <w:rPr>
          <w:rFonts w:asciiTheme="minorHAnsi" w:hAnsiTheme="minorHAnsi"/>
        </w:rPr>
      </w:pPr>
    </w:p>
    <w:p w14:paraId="4B6EEB81" w14:textId="77777777"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Οι υποψήφιοι δεν είναι απαραίτητο να είναι πολίτες της Κυπριακής ∆</w:t>
      </w:r>
      <w:proofErr w:type="spellStart"/>
      <w:r w:rsidRPr="008D3487">
        <w:rPr>
          <w:rFonts w:asciiTheme="minorHAnsi" w:hAnsiTheme="minorHAnsi"/>
        </w:rPr>
        <w:t>ηµοκρατίας</w:t>
      </w:r>
      <w:proofErr w:type="spellEnd"/>
      <w:r w:rsidRPr="008D3487">
        <w:rPr>
          <w:rFonts w:asciiTheme="minorHAnsi" w:hAnsiTheme="minorHAnsi"/>
        </w:rPr>
        <w:t xml:space="preserve">. </w:t>
      </w:r>
    </w:p>
    <w:p w14:paraId="794D951E" w14:textId="77777777" w:rsidR="004E6130" w:rsidRPr="008D3487" w:rsidRDefault="004E6130" w:rsidP="004E6130">
      <w:pPr>
        <w:spacing w:line="240" w:lineRule="auto"/>
        <w:contextualSpacing/>
        <w:jc w:val="both"/>
        <w:rPr>
          <w:rFonts w:asciiTheme="minorHAnsi" w:hAnsiTheme="minorHAnsi"/>
        </w:rPr>
      </w:pPr>
    </w:p>
    <w:p w14:paraId="305E9743" w14:textId="05938546" w:rsidR="004E6130" w:rsidRPr="00374870" w:rsidRDefault="004E6130" w:rsidP="004E6130">
      <w:pPr>
        <w:spacing w:line="240" w:lineRule="auto"/>
        <w:contextualSpacing/>
        <w:jc w:val="both"/>
        <w:rPr>
          <w:rFonts w:asciiTheme="minorHAnsi" w:hAnsiTheme="minorHAnsi"/>
        </w:rPr>
      </w:pPr>
      <w:r w:rsidRPr="008D3487">
        <w:rPr>
          <w:rFonts w:asciiTheme="minorHAnsi" w:hAnsiTheme="minorHAnsi"/>
        </w:rPr>
        <w:t xml:space="preserve">Οι αιτήσεις θα πρέπει να υποβληθούν ηλεκτρονικά στον ακόλουθο Σύνδεσμο </w:t>
      </w:r>
      <w:hyperlink r:id="rId8" w:history="1">
        <w:r w:rsidR="00B029B1">
          <w:rPr>
            <w:rStyle w:val="Hyperlink"/>
            <w:rFonts w:asciiTheme="minorHAnsi" w:eastAsia="Times New Roman" w:hAnsiTheme="minorHAnsi"/>
          </w:rPr>
          <w:t>……………………………………..</w:t>
        </w:r>
      </w:hyperlink>
      <w:r w:rsidRPr="008D3487">
        <w:rPr>
          <w:rFonts w:asciiTheme="minorHAnsi" w:hAnsiTheme="minorHAnsi"/>
        </w:rPr>
        <w:t xml:space="preserve"> μέχρι </w:t>
      </w:r>
      <w:r w:rsidR="00B029B1">
        <w:rPr>
          <w:rFonts w:asciiTheme="minorHAnsi" w:hAnsiTheme="minorHAnsi"/>
        </w:rPr>
        <w:t xml:space="preserve"> (ημέρα, ημερομηνία)</w:t>
      </w:r>
      <w:r w:rsidRPr="00374870">
        <w:rPr>
          <w:rFonts w:asciiTheme="minorHAnsi" w:hAnsiTheme="minorHAnsi"/>
        </w:rPr>
        <w:t xml:space="preserve"> </w:t>
      </w:r>
    </w:p>
    <w:p w14:paraId="37DDA674" w14:textId="77777777" w:rsidR="004E6130" w:rsidRPr="00FA162C" w:rsidRDefault="004E6130" w:rsidP="004E6130">
      <w:pPr>
        <w:spacing w:line="240" w:lineRule="auto"/>
        <w:contextualSpacing/>
        <w:jc w:val="both"/>
        <w:rPr>
          <w:rFonts w:asciiTheme="minorHAnsi" w:hAnsiTheme="minorHAnsi"/>
        </w:rPr>
      </w:pPr>
    </w:p>
    <w:p w14:paraId="4D47840F" w14:textId="77777777" w:rsidR="004E6130" w:rsidRPr="00374870" w:rsidRDefault="004E6130" w:rsidP="004E6130">
      <w:pPr>
        <w:spacing w:line="240" w:lineRule="auto"/>
        <w:contextualSpacing/>
        <w:jc w:val="both"/>
        <w:rPr>
          <w:rFonts w:asciiTheme="minorHAnsi" w:hAnsiTheme="minorHAnsi"/>
        </w:rPr>
      </w:pPr>
      <w:r w:rsidRPr="00374870">
        <w:rPr>
          <w:rFonts w:asciiTheme="minorHAnsi" w:hAnsiTheme="minorHAnsi"/>
        </w:rPr>
        <w:t xml:space="preserve">Οι </w:t>
      </w:r>
      <w:proofErr w:type="spellStart"/>
      <w:r w:rsidRPr="00374870">
        <w:rPr>
          <w:rFonts w:asciiTheme="minorHAnsi" w:hAnsiTheme="minorHAnsi"/>
        </w:rPr>
        <w:t>ενδιαφερόµενοι</w:t>
      </w:r>
      <w:proofErr w:type="spellEnd"/>
      <w:r w:rsidRPr="00374870">
        <w:rPr>
          <w:rFonts w:asciiTheme="minorHAnsi" w:hAnsiTheme="minorHAnsi"/>
        </w:rPr>
        <w:t xml:space="preserve"> παρακαλούνται να υποβάλουν: </w:t>
      </w:r>
    </w:p>
    <w:p w14:paraId="4BA21E12" w14:textId="77777777" w:rsidR="004E6130" w:rsidRDefault="004E6130" w:rsidP="004E6130">
      <w:pPr>
        <w:spacing w:line="240" w:lineRule="auto"/>
        <w:contextualSpacing/>
        <w:jc w:val="both"/>
        <w:rPr>
          <w:rFonts w:asciiTheme="minorHAnsi" w:hAnsiTheme="minorHAnsi"/>
        </w:rPr>
      </w:pPr>
    </w:p>
    <w:p w14:paraId="25688496" w14:textId="77777777"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1. Επιστολή εκδήλωσης ενδιαφέροντος για την εν λόγω θέση. </w:t>
      </w:r>
    </w:p>
    <w:p w14:paraId="35B3457C" w14:textId="77777777"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2. Πλήρες Βιογραφικό </w:t>
      </w:r>
      <w:proofErr w:type="spellStart"/>
      <w:r w:rsidRPr="008D3487">
        <w:rPr>
          <w:rFonts w:asciiTheme="minorHAnsi" w:hAnsiTheme="minorHAnsi"/>
        </w:rPr>
        <w:t>σηµείωµα</w:t>
      </w:r>
      <w:proofErr w:type="spellEnd"/>
      <w:r w:rsidRPr="008D3487">
        <w:rPr>
          <w:rFonts w:asciiTheme="minorHAnsi" w:hAnsiTheme="minorHAnsi"/>
        </w:rPr>
        <w:t xml:space="preserve">. </w:t>
      </w:r>
    </w:p>
    <w:p w14:paraId="397D7B77" w14:textId="77777777" w:rsidR="004E6130" w:rsidRPr="008D3487" w:rsidRDefault="004E6130" w:rsidP="004E6130">
      <w:pPr>
        <w:spacing w:after="0" w:line="240" w:lineRule="auto"/>
        <w:contextualSpacing/>
        <w:jc w:val="both"/>
        <w:rPr>
          <w:rFonts w:asciiTheme="minorHAnsi" w:hAnsiTheme="minorHAnsi"/>
        </w:rPr>
      </w:pPr>
      <w:r w:rsidRPr="008D3487">
        <w:rPr>
          <w:rFonts w:asciiTheme="minorHAnsi" w:hAnsiTheme="minorHAnsi"/>
        </w:rPr>
        <w:t xml:space="preserve">3. Αντίγραφα τίτλων σπουδών. </w:t>
      </w:r>
    </w:p>
    <w:p w14:paraId="1DF660C5" w14:textId="77777777"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4. Αντιπροσωπευτικές </w:t>
      </w:r>
      <w:proofErr w:type="spellStart"/>
      <w:r w:rsidRPr="008D3487">
        <w:rPr>
          <w:rFonts w:asciiTheme="minorHAnsi" w:hAnsiTheme="minorHAnsi"/>
        </w:rPr>
        <w:t>δηµοσιεύσεις</w:t>
      </w:r>
      <w:proofErr w:type="spellEnd"/>
      <w:r w:rsidRPr="008D3487">
        <w:rPr>
          <w:rFonts w:asciiTheme="minorHAnsi" w:hAnsiTheme="minorHAnsi"/>
        </w:rPr>
        <w:t>.</w:t>
      </w:r>
    </w:p>
    <w:p w14:paraId="0FEB258F" w14:textId="3AD58F11" w:rsidR="004E6130" w:rsidRPr="008D3487" w:rsidRDefault="004E6130" w:rsidP="004E6130">
      <w:pPr>
        <w:spacing w:line="240" w:lineRule="auto"/>
        <w:contextualSpacing/>
        <w:jc w:val="both"/>
        <w:rPr>
          <w:rFonts w:asciiTheme="minorHAnsi" w:hAnsiTheme="minorHAnsi"/>
          <w:sz w:val="24"/>
          <w:szCs w:val="24"/>
          <w:u w:val="single"/>
        </w:rPr>
      </w:pPr>
      <w:r w:rsidRPr="008D3487">
        <w:rPr>
          <w:rFonts w:asciiTheme="minorHAnsi" w:hAnsiTheme="minorHAnsi"/>
        </w:rPr>
        <w:t xml:space="preserve">5. Δύο συστατικές επιστολές </w:t>
      </w:r>
      <w:r w:rsidRPr="008D3487">
        <w:rPr>
          <w:rFonts w:asciiTheme="minorHAnsi" w:hAnsiTheme="minorHAnsi"/>
          <w:b/>
          <w:u w:val="single"/>
        </w:rPr>
        <w:t xml:space="preserve">οι οποίες θα πρέπει να αποσταλούν απευθείας από τους ακαδημαϊκούς/άτομα στο </w:t>
      </w:r>
      <w:r w:rsidR="00EE1A6F" w:rsidRPr="008D3487">
        <w:rPr>
          <w:rFonts w:asciiTheme="minorHAnsi" w:hAnsiTheme="minorHAnsi"/>
          <w:b/>
          <w:u w:val="single"/>
        </w:rPr>
        <w:t>........</w:t>
      </w:r>
      <w:r w:rsidRPr="008D3487">
        <w:rPr>
          <w:rFonts w:asciiTheme="minorHAnsi" w:hAnsiTheme="minorHAnsi"/>
          <w:b/>
          <w:u w:val="single"/>
        </w:rPr>
        <w:t>@</w:t>
      </w:r>
      <w:proofErr w:type="spellStart"/>
      <w:r w:rsidRPr="008D3487">
        <w:rPr>
          <w:rFonts w:asciiTheme="minorHAnsi" w:hAnsiTheme="minorHAnsi"/>
          <w:b/>
          <w:u w:val="single"/>
          <w:lang w:val="en-US"/>
        </w:rPr>
        <w:t>ucy</w:t>
      </w:r>
      <w:proofErr w:type="spellEnd"/>
      <w:r w:rsidRPr="008D3487">
        <w:rPr>
          <w:rFonts w:asciiTheme="minorHAnsi" w:hAnsiTheme="minorHAnsi"/>
          <w:b/>
          <w:u w:val="single"/>
        </w:rPr>
        <w:t>.</w:t>
      </w:r>
      <w:r w:rsidRPr="008D3487">
        <w:rPr>
          <w:rFonts w:asciiTheme="minorHAnsi" w:hAnsiTheme="minorHAnsi"/>
          <w:b/>
          <w:u w:val="single"/>
          <w:lang w:val="en-US"/>
        </w:rPr>
        <w:t>ac</w:t>
      </w:r>
      <w:r w:rsidRPr="008D3487">
        <w:rPr>
          <w:rFonts w:asciiTheme="minorHAnsi" w:hAnsiTheme="minorHAnsi"/>
          <w:b/>
          <w:u w:val="single"/>
        </w:rPr>
        <w:t>.</w:t>
      </w:r>
      <w:r w:rsidRPr="008D3487">
        <w:rPr>
          <w:rFonts w:asciiTheme="minorHAnsi" w:hAnsiTheme="minorHAnsi"/>
          <w:b/>
          <w:u w:val="single"/>
          <w:lang w:val="en-US"/>
        </w:rPr>
        <w:t>cy</w:t>
      </w:r>
      <w:r w:rsidRPr="008D3487">
        <w:rPr>
          <w:rFonts w:asciiTheme="minorHAnsi" w:hAnsiTheme="minorHAnsi"/>
          <w:b/>
          <w:u w:val="single"/>
        </w:rPr>
        <w:t>.</w:t>
      </w:r>
      <w:r w:rsidRPr="008D3487">
        <w:rPr>
          <w:rFonts w:asciiTheme="minorHAnsi" w:hAnsiTheme="minorHAnsi"/>
          <w:u w:val="single"/>
        </w:rPr>
        <w:t xml:space="preserve">  </w:t>
      </w:r>
    </w:p>
    <w:p w14:paraId="4B0C9712" w14:textId="77777777" w:rsidR="004E6130" w:rsidRPr="008D3487" w:rsidRDefault="004E6130" w:rsidP="004E6130">
      <w:pPr>
        <w:spacing w:line="240" w:lineRule="auto"/>
        <w:contextualSpacing/>
        <w:jc w:val="both"/>
        <w:rPr>
          <w:rFonts w:asciiTheme="minorHAnsi" w:hAnsiTheme="minorHAnsi"/>
        </w:rPr>
      </w:pPr>
    </w:p>
    <w:p w14:paraId="3D0C6940" w14:textId="77777777" w:rsidR="004E6130" w:rsidRPr="008D3487" w:rsidRDefault="004E6130" w:rsidP="004E6130">
      <w:pPr>
        <w:spacing w:after="0" w:line="240" w:lineRule="auto"/>
        <w:contextualSpacing/>
        <w:jc w:val="both"/>
        <w:rPr>
          <w:rFonts w:asciiTheme="minorHAnsi" w:hAnsiTheme="minorHAnsi"/>
        </w:rPr>
      </w:pPr>
      <w:r w:rsidRPr="008D3487">
        <w:rPr>
          <w:rFonts w:asciiTheme="minorHAnsi" w:hAnsiTheme="minorHAnsi"/>
        </w:rPr>
        <w:t xml:space="preserve">Ο υποψήφιος που θα επιλεγεί θα κληθεί να προσκομίσει πιστοποιημένα φωτοαντίγραφα τίτλων σπουδών από το Υπουργείο Παιδείας (όσον αφορά τίτλους σπουδών από Ιδιωτικές Σχολές/Πανεπιστήμια στην Κύπρο) ή από την </w:t>
      </w:r>
      <w:proofErr w:type="spellStart"/>
      <w:r w:rsidRPr="008D3487">
        <w:rPr>
          <w:rFonts w:asciiTheme="minorHAnsi" w:hAnsiTheme="minorHAnsi"/>
        </w:rPr>
        <w:t>Εκδίδουσα</w:t>
      </w:r>
      <w:proofErr w:type="spellEnd"/>
      <w:r w:rsidRPr="008D3487">
        <w:rPr>
          <w:rFonts w:asciiTheme="minorHAnsi" w:hAnsiTheme="minorHAnsi"/>
        </w:rPr>
        <w:t xml:space="preserve"> Αρχή (όσον αφορά Πανεπιστήμια του Εξωτερικού).</w:t>
      </w:r>
    </w:p>
    <w:p w14:paraId="202EA2AE" w14:textId="77777777" w:rsidR="004E6130" w:rsidRPr="008D3487" w:rsidRDefault="004E6130" w:rsidP="004E6130">
      <w:pPr>
        <w:spacing w:line="240" w:lineRule="auto"/>
        <w:contextualSpacing/>
        <w:jc w:val="both"/>
        <w:rPr>
          <w:rFonts w:asciiTheme="minorHAnsi" w:hAnsiTheme="minorHAnsi"/>
        </w:rPr>
      </w:pPr>
    </w:p>
    <w:p w14:paraId="3823AC4D" w14:textId="77777777" w:rsidR="004E6130" w:rsidRPr="008D3487" w:rsidRDefault="004E6130" w:rsidP="004E6130">
      <w:pPr>
        <w:spacing w:line="240" w:lineRule="auto"/>
        <w:contextualSpacing/>
        <w:jc w:val="both"/>
        <w:rPr>
          <w:rFonts w:asciiTheme="minorHAnsi" w:hAnsiTheme="minorHAnsi"/>
        </w:rPr>
      </w:pPr>
      <w:r w:rsidRPr="008D3487">
        <w:rPr>
          <w:rFonts w:asciiTheme="minorHAnsi" w:hAnsiTheme="minorHAnsi"/>
        </w:rPr>
        <w:t xml:space="preserve">Για τυχόν διευκρινίσεις μπορείτε να απευθύνεστε στην </w:t>
      </w:r>
      <w:r w:rsidR="00B273D5" w:rsidRPr="008D3487">
        <w:rPr>
          <w:rFonts w:asciiTheme="minorHAnsi" w:hAnsiTheme="minorHAnsi"/>
        </w:rPr>
        <w:t>…………………….</w:t>
      </w:r>
      <w:r w:rsidRPr="008D3487">
        <w:rPr>
          <w:rFonts w:asciiTheme="minorHAnsi" w:hAnsiTheme="minorHAnsi"/>
        </w:rPr>
        <w:t xml:space="preserve">, </w:t>
      </w:r>
      <w:r w:rsidR="00B273D5" w:rsidRPr="008D3487">
        <w:rPr>
          <w:rFonts w:asciiTheme="minorHAnsi" w:hAnsiTheme="minorHAnsi"/>
        </w:rPr>
        <w:t>..................</w:t>
      </w:r>
      <w:r w:rsidRPr="008D3487">
        <w:rPr>
          <w:rFonts w:asciiTheme="minorHAnsi" w:hAnsiTheme="minorHAnsi"/>
        </w:rPr>
        <w:t>@</w:t>
      </w:r>
      <w:proofErr w:type="spellStart"/>
      <w:r w:rsidRPr="008D3487">
        <w:rPr>
          <w:rFonts w:asciiTheme="minorHAnsi" w:hAnsiTheme="minorHAnsi"/>
          <w:lang w:val="en-US"/>
        </w:rPr>
        <w:t>ucy</w:t>
      </w:r>
      <w:proofErr w:type="spellEnd"/>
      <w:r w:rsidRPr="008D3487">
        <w:rPr>
          <w:rFonts w:asciiTheme="minorHAnsi" w:hAnsiTheme="minorHAnsi"/>
        </w:rPr>
        <w:t>.</w:t>
      </w:r>
      <w:r w:rsidRPr="008D3487">
        <w:rPr>
          <w:rFonts w:asciiTheme="minorHAnsi" w:hAnsiTheme="minorHAnsi"/>
          <w:lang w:val="en-US"/>
        </w:rPr>
        <w:t>ac</w:t>
      </w:r>
      <w:r w:rsidRPr="008D3487">
        <w:rPr>
          <w:rFonts w:asciiTheme="minorHAnsi" w:hAnsiTheme="minorHAnsi"/>
        </w:rPr>
        <w:t>.</w:t>
      </w:r>
      <w:r w:rsidRPr="008D3487">
        <w:rPr>
          <w:rFonts w:asciiTheme="minorHAnsi" w:hAnsiTheme="minorHAnsi"/>
          <w:lang w:val="en-US"/>
        </w:rPr>
        <w:t>cy</w:t>
      </w:r>
      <w:r w:rsidRPr="008D3487">
        <w:rPr>
          <w:rFonts w:asciiTheme="minorHAnsi" w:hAnsiTheme="minorHAnsi"/>
        </w:rPr>
        <w:t>, τηλέφωνο 2289</w:t>
      </w:r>
      <w:r w:rsidR="00B273D5" w:rsidRPr="008D3487">
        <w:rPr>
          <w:rFonts w:asciiTheme="minorHAnsi" w:hAnsiTheme="minorHAnsi"/>
        </w:rPr>
        <w:t>…………</w:t>
      </w:r>
      <w:r w:rsidRPr="008D3487">
        <w:rPr>
          <w:rFonts w:asciiTheme="minorHAnsi" w:hAnsiTheme="minorHAnsi"/>
        </w:rPr>
        <w:t xml:space="preserve"> ή στη γραμματεία του Τμήματος στα τηλέφωνα 2289</w:t>
      </w:r>
      <w:r w:rsidR="00B273D5" w:rsidRPr="008D3487">
        <w:rPr>
          <w:rFonts w:asciiTheme="minorHAnsi" w:hAnsiTheme="minorHAnsi"/>
        </w:rPr>
        <w:t>……….</w:t>
      </w:r>
      <w:r w:rsidRPr="008D3487">
        <w:rPr>
          <w:rFonts w:asciiTheme="minorHAnsi" w:hAnsiTheme="minorHAnsi"/>
        </w:rPr>
        <w:t xml:space="preserve"> </w:t>
      </w:r>
      <w:r w:rsidR="00B273D5" w:rsidRPr="008D3487">
        <w:rPr>
          <w:rFonts w:asciiTheme="minorHAnsi" w:hAnsiTheme="minorHAnsi"/>
        </w:rPr>
        <w:t>–</w:t>
      </w:r>
      <w:r w:rsidRPr="008D3487">
        <w:rPr>
          <w:rFonts w:asciiTheme="minorHAnsi" w:hAnsiTheme="minorHAnsi"/>
        </w:rPr>
        <w:t xml:space="preserve"> 2289</w:t>
      </w:r>
      <w:r w:rsidR="00B273D5" w:rsidRPr="008D3487">
        <w:rPr>
          <w:rFonts w:asciiTheme="minorHAnsi" w:hAnsiTheme="minorHAnsi"/>
        </w:rPr>
        <w:t>………….</w:t>
      </w:r>
      <w:r w:rsidRPr="008D3487">
        <w:rPr>
          <w:rFonts w:asciiTheme="minorHAnsi" w:hAnsiTheme="minorHAnsi"/>
        </w:rPr>
        <w:t>.</w:t>
      </w:r>
    </w:p>
    <w:p w14:paraId="4B95DD90" w14:textId="4F7B0E7E" w:rsidR="00230E2D" w:rsidRPr="008D3487" w:rsidRDefault="00230E2D"/>
    <w:p w14:paraId="254BA3BA" w14:textId="3161BE56" w:rsidR="006D7A1A" w:rsidRPr="008D3487" w:rsidRDefault="006D7A1A" w:rsidP="006D7A1A">
      <w:pPr>
        <w:autoSpaceDE w:val="0"/>
        <w:autoSpaceDN w:val="0"/>
        <w:jc w:val="both"/>
        <w:rPr>
          <w:b/>
          <w:bCs/>
        </w:rPr>
      </w:pPr>
      <w:r w:rsidRPr="008D3487">
        <w:rPr>
          <w:b/>
          <w:bCs/>
        </w:rPr>
        <w:t>Τουλάχιστον οι τρεις επικρατέστεροι/</w:t>
      </w:r>
      <w:proofErr w:type="spellStart"/>
      <w:r w:rsidRPr="008D3487">
        <w:rPr>
          <w:b/>
          <w:bCs/>
        </w:rPr>
        <w:t>ες</w:t>
      </w:r>
      <w:proofErr w:type="spellEnd"/>
      <w:r w:rsidRPr="008D3487">
        <w:rPr>
          <w:b/>
          <w:bCs/>
        </w:rPr>
        <w:t xml:space="preserve"> υποψήφιοι/</w:t>
      </w:r>
      <w:proofErr w:type="spellStart"/>
      <w:r w:rsidRPr="008D3487">
        <w:rPr>
          <w:b/>
          <w:bCs/>
        </w:rPr>
        <w:t>ιες</w:t>
      </w:r>
      <w:proofErr w:type="spellEnd"/>
      <w:r w:rsidRPr="008D3487">
        <w:rPr>
          <w:b/>
          <w:bCs/>
        </w:rPr>
        <w:t xml:space="preserve"> ανά θέση που πληρούν τα απαιτούμενα προσόντα, θα κληθούν για συνέντευξη ενώπιον </w:t>
      </w:r>
      <w:r w:rsidR="00A31874" w:rsidRPr="008D3487">
        <w:rPr>
          <w:b/>
          <w:bCs/>
        </w:rPr>
        <w:t xml:space="preserve">τουλάχιστον </w:t>
      </w:r>
      <w:r w:rsidRPr="008D3487">
        <w:rPr>
          <w:b/>
          <w:bCs/>
        </w:rPr>
        <w:t>τριμελούς Επιτροπής.</w:t>
      </w:r>
    </w:p>
    <w:p w14:paraId="34F00CC1" w14:textId="6A0E1E04" w:rsidR="00147EE9" w:rsidRPr="008D3487" w:rsidRDefault="00147EE9" w:rsidP="00147EE9">
      <w:pPr>
        <w:jc w:val="both"/>
        <w:rPr>
          <w:b/>
          <w:bCs/>
        </w:rPr>
      </w:pPr>
      <w:r w:rsidRPr="008D3487">
        <w:rPr>
          <w:b/>
          <w:bCs/>
        </w:rPr>
        <w:t>Οι υποψήφιοι θα ενημερωθούν από την οντότητα με ηλεκτρονικό μήνυμα για το αποτέλεσμα της αίτησης τους.</w:t>
      </w:r>
    </w:p>
    <w:p w14:paraId="45B61A9E" w14:textId="382B3557" w:rsidR="00147EE9" w:rsidRPr="008D3487" w:rsidRDefault="00147EE9" w:rsidP="00147EE9">
      <w:pPr>
        <w:jc w:val="both"/>
        <w:rPr>
          <w:b/>
          <w:bCs/>
        </w:rPr>
      </w:pPr>
      <w:r w:rsidRPr="008D3487">
        <w:rPr>
          <w:b/>
          <w:bCs/>
        </w:rPr>
        <w:t xml:space="preserve">Έχοντας υπόψη τις διατάξεις του Γενικού Κανονισμού για την Προστασία Δεδομένων της ΕΕ 2016/679 του Ευρωπαϊκού Κοινοβουλίου, το Πανεπιστήμιο Κύπρου συλλέγει και επεξεργάζεται τα προσωπικά σας δεδομένα σύμφωνα με τις πρόνοιες του Κανονισμού.  </w:t>
      </w:r>
    </w:p>
    <w:p w14:paraId="1E3A6083" w14:textId="77777777" w:rsidR="009F4D6B" w:rsidRPr="009F4D6B" w:rsidRDefault="009F4D6B" w:rsidP="009F4D6B">
      <w:pPr>
        <w:jc w:val="both"/>
        <w:rPr>
          <w:b/>
          <w:bCs/>
        </w:rPr>
      </w:pPr>
      <w:r w:rsidRPr="008D3487">
        <w:rPr>
          <w:b/>
          <w:bCs/>
        </w:rPr>
        <w:t>Το Πανεπιστήμιο Κύπρου (ΠΚ) προωθεί την ενσωμάτωση, την πολυμορφία, την ισότητα και την εξάλειψη όλων των μορφών διακρίσεων, ώστε να υπάρχει ένα δίκαιο, ασφαλές και ευχάριστο περιβάλλον για όλη την πανεπιστημιακή κοινότητα, όπου οι φοιτητές/φοιτήτριες και το προσωπικό, μέσα και πέρα από τις πολλαπλές τους ταυτότητες, να αισθάνονται ότι υποστηρίζονται, τόσο στην επαγγελματική όσο και στην προσωπική τους ανάπτυξη. Για αυτό και επιδιώκει τη δημιουργία των κατάλληλων συνθηκών που ενθαρρύνουν και σέβονται τη διαφορετικότητα και διασφαλίζουν την αξιοπρέπεια, τόσο στον εργασιακό χώρο όσο και στην ευρύτερη κοινωνία. Παράλληλα, το ΠΚ υιοθέτησε συγκεκριμένες πολιτικές για την προώθηση των ίσων ευκαιριών και του σεβασμού και κατανόησης της διαφορετικότητας και δεσμεύεται για προώθηση και διατήρηση εργασιακού, εκπαιδευτικού και μαθησιακού περιβάλλοντος, το οποίο είναι ελεύθερο από όλες τις μορφές διάκρισης, είτε άμεσης είτε έμμεσης.</w:t>
      </w:r>
      <w:r w:rsidRPr="009F4D6B">
        <w:rPr>
          <w:b/>
          <w:bCs/>
        </w:rPr>
        <w:t xml:space="preserve"> </w:t>
      </w:r>
    </w:p>
    <w:p w14:paraId="6CAA2D0F" w14:textId="77777777" w:rsidR="009F4D6B" w:rsidRPr="00147EE9" w:rsidRDefault="009F4D6B" w:rsidP="00147EE9">
      <w:pPr>
        <w:jc w:val="both"/>
        <w:rPr>
          <w:b/>
          <w:bCs/>
        </w:rPr>
      </w:pPr>
    </w:p>
    <w:p w14:paraId="3EE7CC5E" w14:textId="77777777" w:rsidR="006D7A1A" w:rsidRDefault="006D7A1A"/>
    <w:sectPr w:rsidR="006D7A1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15D38"/>
    <w:multiLevelType w:val="hybridMultilevel"/>
    <w:tmpl w:val="E5D0D926"/>
    <w:lvl w:ilvl="0" w:tplc="2B221D8A">
      <w:start w:val="2"/>
      <w:numFmt w:val="decimal"/>
      <w:lvlText w:val="%1."/>
      <w:lvlJc w:val="left"/>
      <w:pPr>
        <w:tabs>
          <w:tab w:val="num" w:pos="397"/>
        </w:tabs>
        <w:ind w:left="397" w:hanging="39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30"/>
    <w:rsid w:val="000C3CF8"/>
    <w:rsid w:val="00147EE9"/>
    <w:rsid w:val="001D4B20"/>
    <w:rsid w:val="00230E2D"/>
    <w:rsid w:val="004E6130"/>
    <w:rsid w:val="00656E1A"/>
    <w:rsid w:val="006D7A1A"/>
    <w:rsid w:val="006E1493"/>
    <w:rsid w:val="007C6F7E"/>
    <w:rsid w:val="008D3487"/>
    <w:rsid w:val="008F5F8B"/>
    <w:rsid w:val="00932A5A"/>
    <w:rsid w:val="009F4D6B"/>
    <w:rsid w:val="00A31874"/>
    <w:rsid w:val="00B029B1"/>
    <w:rsid w:val="00B273D5"/>
    <w:rsid w:val="00C27DD2"/>
    <w:rsid w:val="00C812A2"/>
    <w:rsid w:val="00EA2801"/>
    <w:rsid w:val="00EE1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C5D2"/>
  <w15:chartTrackingRefBased/>
  <w15:docId w15:val="{47327CFA-0D26-4B9F-BE40-DEB4F506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130"/>
    <w:pPr>
      <w:spacing w:after="200" w:line="276" w:lineRule="auto"/>
    </w:pPr>
    <w:rPr>
      <w:rFonts w:ascii="Calibri" w:eastAsia="Calibri" w:hAnsi="Calibri" w:cs="Times New Roman"/>
      <w:lang w:val="el-GR"/>
    </w:rPr>
  </w:style>
  <w:style w:type="paragraph" w:styleId="Heading7">
    <w:name w:val="heading 7"/>
    <w:basedOn w:val="Normal"/>
    <w:next w:val="Normal"/>
    <w:link w:val="Heading7Char"/>
    <w:qFormat/>
    <w:rsid w:val="004E6130"/>
    <w:pPr>
      <w:keepNext/>
      <w:spacing w:after="0" w:line="240" w:lineRule="auto"/>
      <w:outlineLvl w:val="6"/>
    </w:pPr>
    <w:rPr>
      <w:rFonts w:ascii="Times New Roman" w:eastAsia="Times New Roman" w:hAnsi="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E6130"/>
    <w:rPr>
      <w:rFonts w:ascii="Times New Roman" w:eastAsia="Times New Roman" w:hAnsi="Times New Roman" w:cs="Times New Roman"/>
      <w:b/>
      <w:bCs/>
      <w:sz w:val="24"/>
      <w:szCs w:val="20"/>
      <w:lang w:val="el-GR"/>
    </w:rPr>
  </w:style>
  <w:style w:type="character" w:styleId="Hyperlink">
    <w:name w:val="Hyperlink"/>
    <w:uiPriority w:val="99"/>
    <w:unhideWhenUsed/>
    <w:rsid w:val="004E6130"/>
    <w:rPr>
      <w:color w:val="0000FF"/>
      <w:u w:val="single"/>
    </w:rPr>
  </w:style>
  <w:style w:type="paragraph" w:styleId="NormalWeb">
    <w:name w:val="Normal (Web)"/>
    <w:basedOn w:val="Normal"/>
    <w:uiPriority w:val="99"/>
    <w:unhideWhenUsed/>
    <w:rsid w:val="004E6130"/>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rsid w:val="004E6130"/>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130"/>
    <w:rPr>
      <w:rFonts w:ascii="Times New Roman" w:eastAsia="Times New Roman" w:hAnsi="Times New Roman" w:cs="Times New Roman"/>
      <w:sz w:val="24"/>
      <w:szCs w:val="24"/>
      <w:lang w:val="el-GR"/>
    </w:r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semiHidden/>
    <w:unhideWhenUsed/>
    <w:rsid w:val="00B273D5"/>
    <w:pPr>
      <w:spacing w:line="240" w:lineRule="auto"/>
    </w:pPr>
    <w:rPr>
      <w:sz w:val="20"/>
      <w:szCs w:val="20"/>
    </w:rPr>
  </w:style>
  <w:style w:type="character" w:customStyle="1" w:styleId="CommentTextChar">
    <w:name w:val="Comment Text Char"/>
    <w:basedOn w:val="DefaultParagraphFont"/>
    <w:link w:val="CommentText"/>
    <w:uiPriority w:val="99"/>
    <w:semiHidden/>
    <w:rsid w:val="00B273D5"/>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B27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3D5"/>
    <w:rPr>
      <w:rFonts w:ascii="Segoe UI" w:eastAsia="Calibri" w:hAnsi="Segoe UI" w:cs="Segoe UI"/>
      <w:sz w:val="18"/>
      <w:szCs w:val="18"/>
      <w:lang w:val="el-GR"/>
    </w:rPr>
  </w:style>
  <w:style w:type="character" w:styleId="FollowedHyperlink">
    <w:name w:val="FollowedHyperlink"/>
    <w:basedOn w:val="DefaultParagraphFont"/>
    <w:uiPriority w:val="99"/>
    <w:semiHidden/>
    <w:unhideWhenUsed/>
    <w:rsid w:val="00B02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11341">
      <w:bodyDiv w:val="1"/>
      <w:marLeft w:val="0"/>
      <w:marRight w:val="0"/>
      <w:marTop w:val="0"/>
      <w:marBottom w:val="0"/>
      <w:divBdr>
        <w:top w:val="none" w:sz="0" w:space="0" w:color="auto"/>
        <w:left w:val="none" w:sz="0" w:space="0" w:color="auto"/>
        <w:bottom w:val="none" w:sz="0" w:space="0" w:color="auto"/>
        <w:right w:val="none" w:sz="0" w:space="0" w:color="auto"/>
      </w:divBdr>
    </w:div>
    <w:div w:id="171122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ications.ucy.ac.cy/eeapplication_all/mai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BF36F2475B64D8DA89E43A8F0364A" ma:contentTypeVersion="11" ma:contentTypeDescription="Create a new document." ma:contentTypeScope="" ma:versionID="c5064bf97b9312aaa5c052979142e4a9">
  <xsd:schema xmlns:xsd="http://www.w3.org/2001/XMLSchema" xmlns:xs="http://www.w3.org/2001/XMLSchema" xmlns:p="http://schemas.microsoft.com/office/2006/metadata/properties" xmlns:ns3="d8dcd55a-14b7-4e37-ad0f-a82552d2b4cf" targetNamespace="http://schemas.microsoft.com/office/2006/metadata/properties" ma:root="true" ma:fieldsID="003646ffb66085e57be80a2b32ecd4af" ns3:_="">
    <xsd:import namespace="d8dcd55a-14b7-4e37-ad0f-a82552d2b4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d55a-14b7-4e37-ad0f-a82552d2b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D6B1AD-263A-4F83-B13B-00E228A3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cd55a-14b7-4e37-ad0f-a82552d2b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7783B-C8A9-4F6C-82D6-6AA0B9111C0C}">
  <ds:schemaRefs>
    <ds:schemaRef ds:uri="http://schemas.microsoft.com/sharepoint/v3/contenttype/forms"/>
  </ds:schemaRefs>
</ds:datastoreItem>
</file>

<file path=customXml/itemProps3.xml><?xml version="1.0" encoding="utf-8"?>
<ds:datastoreItem xmlns:ds="http://schemas.openxmlformats.org/officeDocument/2006/customXml" ds:itemID="{7C867CD1-6AEA-47B1-8B6C-9B05A5666809}">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d8dcd55a-14b7-4e37-ad0f-a82552d2b4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3257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Challouma</dc:creator>
  <cp:keywords/>
  <dc:description/>
  <cp:lastModifiedBy>Fani Katsiari</cp:lastModifiedBy>
  <cp:revision>2</cp:revision>
  <dcterms:created xsi:type="dcterms:W3CDTF">2023-01-27T09:40:00Z</dcterms:created>
  <dcterms:modified xsi:type="dcterms:W3CDTF">2023-01-27T09:40:00Z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0x010100CCDBF36F2475B64D8DA89E43A8F0364A</vt:lpwstr>
  </property>
</Properties>
</file>